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7278D" w14:textId="1FB60201" w:rsidR="00061635" w:rsidRDefault="00061635" w:rsidP="0006163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</w:t>
      </w:r>
      <w:r w:rsidR="00987888">
        <w:rPr>
          <w:rFonts w:ascii="Arial" w:hAnsi="Arial" w:cs="Arial"/>
          <w:b/>
          <w:bCs/>
          <w:sz w:val="24"/>
        </w:rPr>
        <w:t>4423</w:t>
      </w:r>
    </w:p>
    <w:p w14:paraId="61951282" w14:textId="5EE3ED1B" w:rsidR="00061635" w:rsidRDefault="00061635" w:rsidP="000616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r w:rsidRPr="00547338">
        <w:rPr>
          <w:rFonts w:ascii="Arial" w:hAnsi="Arial" w:cs="Arial"/>
          <w:b/>
          <w:bCs/>
          <w:noProof/>
          <w:sz w:val="24"/>
          <w:szCs w:val="24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P.R China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410CDA">
        <w:rPr>
          <w:rFonts w:ascii="Arial" w:hAnsi="Arial" w:cs="Arial"/>
          <w:b/>
          <w:bCs/>
          <w:color w:val="0000FF"/>
        </w:rPr>
        <w:t>6xxxx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p w14:paraId="077FF233" w14:textId="690C1B31" w:rsidR="005D5F5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0876444D" w:rsidR="008D7C9B" w:rsidRPr="003175F5" w:rsidRDefault="005D5F52" w:rsidP="005D5F52">
      <w:pPr>
        <w:ind w:left="2127" w:hanging="2127"/>
        <w:rPr>
          <w:rFonts w:ascii="Arial" w:eastAsia="SimSun" w:hAnsi="Arial" w:cs="Arial"/>
          <w:b/>
          <w:lang w:val="fr-FR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52C9" w:rsidRPr="003175F5">
        <w:rPr>
          <w:rFonts w:ascii="Arial" w:hAnsi="Arial" w:cs="Arial"/>
          <w:b/>
        </w:rPr>
        <w:t>Migration s</w:t>
      </w:r>
      <w:r w:rsidR="00837EF6" w:rsidRPr="003175F5">
        <w:rPr>
          <w:rFonts w:ascii="Arial" w:hAnsi="Arial" w:cs="Arial"/>
          <w:b/>
        </w:rPr>
        <w:t xml:space="preserve">olution </w:t>
      </w:r>
      <w:r w:rsidR="00DF52C9" w:rsidRPr="003175F5">
        <w:rPr>
          <w:rFonts w:ascii="Arial" w:hAnsi="Arial" w:cs="Arial"/>
          <w:b/>
        </w:rPr>
        <w:t>with</w:t>
      </w:r>
      <w:r w:rsidR="00837EF6" w:rsidRPr="003175F5">
        <w:rPr>
          <w:rFonts w:ascii="Arial" w:hAnsi="Arial" w:cs="Arial"/>
          <w:b/>
        </w:rPr>
        <w:t xml:space="preserve"> </w:t>
      </w:r>
      <w:r w:rsidR="00DF52C9" w:rsidRPr="003175F5">
        <w:rPr>
          <w:rFonts w:ascii="Arial" w:hAnsi="Arial" w:cs="Arial"/>
          <w:b/>
        </w:rPr>
        <w:t>Evolved E-UTRAN to operator with an EPC and a NextGen Core simultaneously</w:t>
      </w:r>
    </w:p>
    <w:p w14:paraId="20D656D2" w14:textId="03694736" w:rsidR="005D5F52" w:rsidRPr="003175F5" w:rsidRDefault="005D5F52" w:rsidP="005D5F52">
      <w:pPr>
        <w:ind w:left="2127" w:hanging="2127"/>
        <w:rPr>
          <w:rFonts w:ascii="Arial" w:hAnsi="Arial" w:cs="Arial"/>
          <w:b/>
        </w:rPr>
      </w:pPr>
      <w:r w:rsidRPr="003175F5">
        <w:rPr>
          <w:rFonts w:ascii="Arial" w:hAnsi="Arial" w:cs="Arial"/>
          <w:b/>
        </w:rPr>
        <w:t>Document for:</w:t>
      </w:r>
      <w:r w:rsidRPr="003175F5">
        <w:rPr>
          <w:rFonts w:ascii="Arial" w:hAnsi="Arial" w:cs="Arial"/>
          <w:b/>
        </w:rPr>
        <w:tab/>
      </w:r>
      <w:r w:rsidR="0019168E" w:rsidRPr="003175F5">
        <w:rPr>
          <w:rFonts w:ascii="Arial" w:hAnsi="Arial" w:cs="Arial"/>
          <w:b/>
        </w:rPr>
        <w:t>A</w:t>
      </w:r>
      <w:r w:rsidR="006E2A79" w:rsidRPr="003175F5">
        <w:rPr>
          <w:rFonts w:ascii="Arial" w:hAnsi="Arial" w:cs="Arial"/>
          <w:b/>
        </w:rPr>
        <w:t>pproval</w:t>
      </w:r>
    </w:p>
    <w:p w14:paraId="59CD7FDE" w14:textId="66D18DC1" w:rsidR="005D5F52" w:rsidRPr="003175F5" w:rsidRDefault="005D5F52" w:rsidP="005D5F52">
      <w:pPr>
        <w:ind w:left="2127" w:hanging="2127"/>
        <w:rPr>
          <w:rFonts w:ascii="Arial" w:hAnsi="Arial" w:cs="Arial"/>
          <w:b/>
        </w:rPr>
      </w:pPr>
      <w:r w:rsidRPr="003175F5">
        <w:rPr>
          <w:rFonts w:ascii="Arial" w:hAnsi="Arial" w:cs="Arial"/>
          <w:b/>
        </w:rPr>
        <w:t>Agenda Item:</w:t>
      </w:r>
      <w:r w:rsidRPr="003175F5">
        <w:rPr>
          <w:rFonts w:ascii="Arial" w:hAnsi="Arial" w:cs="Arial"/>
          <w:b/>
        </w:rPr>
        <w:tab/>
        <w:t>6.10</w:t>
      </w:r>
      <w:r w:rsidR="0090636E" w:rsidRPr="003175F5">
        <w:rPr>
          <w:rFonts w:ascii="Arial" w:hAnsi="Arial" w:cs="Arial"/>
          <w:b/>
        </w:rPr>
        <w:t>.</w:t>
      </w:r>
      <w:r w:rsidR="009E10DA" w:rsidRPr="003175F5">
        <w:rPr>
          <w:rFonts w:ascii="Arial" w:hAnsi="Arial" w:cs="Arial"/>
          <w:b/>
        </w:rPr>
        <w:t>18</w:t>
      </w:r>
    </w:p>
    <w:p w14:paraId="3BAF4FB9" w14:textId="77777777" w:rsidR="005D5F52" w:rsidRPr="003175F5" w:rsidRDefault="005D5F52" w:rsidP="005D5F52">
      <w:pPr>
        <w:ind w:left="2127" w:hanging="2127"/>
        <w:rPr>
          <w:rFonts w:ascii="Arial" w:hAnsi="Arial" w:cs="Arial"/>
          <w:b/>
        </w:rPr>
      </w:pPr>
      <w:r w:rsidRPr="003175F5">
        <w:rPr>
          <w:rFonts w:ascii="Arial" w:hAnsi="Arial" w:cs="Arial"/>
          <w:b/>
        </w:rPr>
        <w:t>Work Item / Release:</w:t>
      </w:r>
      <w:r w:rsidRPr="003175F5">
        <w:rPr>
          <w:rFonts w:ascii="Arial" w:hAnsi="Arial" w:cs="Arial"/>
          <w:b/>
        </w:rPr>
        <w:tab/>
        <w:t>FS_NextGen / Rel-14</w:t>
      </w:r>
    </w:p>
    <w:p w14:paraId="597EB52A" w14:textId="0EB0B279" w:rsidR="009D7A61" w:rsidRPr="00426195" w:rsidRDefault="005D5F52" w:rsidP="00426195">
      <w:pPr>
        <w:rPr>
          <w:rFonts w:ascii="Arial" w:hAnsi="Arial" w:cs="Arial"/>
          <w:i/>
        </w:rPr>
      </w:pPr>
      <w:r w:rsidRPr="003175F5">
        <w:rPr>
          <w:rFonts w:ascii="Arial" w:hAnsi="Arial" w:cs="Arial"/>
          <w:i/>
        </w:rPr>
        <w:t xml:space="preserve">Abstract of the contribution: </w:t>
      </w:r>
      <w:r w:rsidR="001B7503" w:rsidRPr="003175F5">
        <w:rPr>
          <w:rFonts w:ascii="Arial" w:hAnsi="Arial" w:cs="Arial"/>
          <w:i/>
        </w:rPr>
        <w:t xml:space="preserve">This paper </w:t>
      </w:r>
      <w:r w:rsidR="003E308D" w:rsidRPr="003175F5">
        <w:rPr>
          <w:rFonts w:ascii="Arial" w:hAnsi="Arial" w:cs="Arial"/>
          <w:i/>
        </w:rPr>
        <w:t xml:space="preserve">proposes </w:t>
      </w:r>
      <w:r w:rsidR="004D65F9" w:rsidRPr="003175F5">
        <w:rPr>
          <w:rFonts w:ascii="Arial" w:hAnsi="Arial" w:cs="Arial"/>
          <w:i/>
        </w:rPr>
        <w:t>the migration solution with Evolved E-UTRAN to operator with an EPC and a NextGen Core simultaneously</w:t>
      </w:r>
    </w:p>
    <w:p w14:paraId="014CE909" w14:textId="77777777" w:rsidR="008C5ADF" w:rsidRPr="001B7503" w:rsidRDefault="008C5ADF" w:rsidP="008C5ADF">
      <w:pPr>
        <w:rPr>
          <w:rFonts w:ascii="Arial" w:hAnsi="Arial" w:cs="Arial"/>
          <w:i/>
        </w:rPr>
      </w:pPr>
    </w:p>
    <w:p w14:paraId="7E94BD95" w14:textId="77777777" w:rsidR="008C5ADF" w:rsidRDefault="008C5ADF" w:rsidP="008C5ADF">
      <w:pPr>
        <w:pStyle w:val="1"/>
      </w:pPr>
      <w:r>
        <w:t>Introduction</w:t>
      </w:r>
    </w:p>
    <w:p w14:paraId="702DB0A9" w14:textId="77777777" w:rsidR="00044CEA" w:rsidRDefault="00044CEA" w:rsidP="0019168E">
      <w:pPr>
        <w:rPr>
          <w:rFonts w:ascii="Calibri" w:eastAsia="맑은 고딕" w:hAnsi="Calibri"/>
          <w:color w:val="000000" w:themeColor="text1"/>
          <w:sz w:val="21"/>
          <w:szCs w:val="21"/>
          <w:lang w:eastAsia="ko-KR"/>
        </w:rPr>
      </w:pPr>
    </w:p>
    <w:p w14:paraId="4395CD5D" w14:textId="689AF502" w:rsidR="00044CEA" w:rsidRPr="00FD0760" w:rsidRDefault="00044CEA" w:rsidP="00044CEA">
      <w:r w:rsidRPr="00FD0760">
        <w:t xml:space="preserve">This </w:t>
      </w:r>
      <w:r w:rsidR="00237903">
        <w:t>solution</w:t>
      </w:r>
      <w:r w:rsidRPr="00FD0760">
        <w:t xml:space="preserve"> addresses Key Issue #18 with the following migration scenarios</w:t>
      </w:r>
    </w:p>
    <w:p w14:paraId="0C2AA0B9" w14:textId="523AC827" w:rsidR="00786CEE" w:rsidRPr="00FD0760" w:rsidRDefault="00044CEA" w:rsidP="00FD0760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760">
        <w:rPr>
          <w:rFonts w:ascii="Times New Roman" w:eastAsia="SimSun" w:hAnsi="Times New Roman"/>
          <w:lang w:eastAsia="en-US"/>
        </w:rPr>
        <w:t>An operator deploys Evolved E-UTRAN partially, that is,</w:t>
      </w:r>
      <w:r w:rsidR="000D0305" w:rsidRPr="00FD0760">
        <w:rPr>
          <w:rFonts w:ascii="Times New Roman" w:eastAsia="SimSun" w:hAnsi="Times New Roman"/>
          <w:lang w:eastAsia="en-US"/>
        </w:rPr>
        <w:t xml:space="preserve"> the E-UTRAN has not been fully upgraded</w:t>
      </w:r>
      <w:r w:rsidRPr="00FD0760">
        <w:rPr>
          <w:rFonts w:ascii="Times New Roman" w:eastAsia="SimSun" w:hAnsi="Times New Roman"/>
          <w:lang w:eastAsia="en-US"/>
        </w:rPr>
        <w:t>, so</w:t>
      </w:r>
      <w:r w:rsidR="00C70677" w:rsidRPr="00FD0760">
        <w:rPr>
          <w:rFonts w:ascii="Times New Roman" w:eastAsia="SimSun" w:hAnsi="Times New Roman"/>
          <w:lang w:eastAsia="en-US"/>
        </w:rPr>
        <w:t xml:space="preserve"> there are </w:t>
      </w:r>
      <w:r w:rsidR="00096BEA">
        <w:rPr>
          <w:rFonts w:ascii="Times New Roman" w:eastAsia="SimSun" w:hAnsi="Times New Roman"/>
          <w:lang w:eastAsia="en-US"/>
        </w:rPr>
        <w:t>N</w:t>
      </w:r>
      <w:r w:rsidR="00C70677" w:rsidRPr="00FD0760">
        <w:rPr>
          <w:rFonts w:ascii="Times New Roman" w:eastAsia="SimSun" w:hAnsi="Times New Roman"/>
          <w:lang w:eastAsia="en-US"/>
        </w:rPr>
        <w:t xml:space="preserve">on-evolved E-UTRAN and </w:t>
      </w:r>
      <w:r w:rsidR="009C2EAF" w:rsidRPr="00FD0760">
        <w:rPr>
          <w:rFonts w:ascii="Times New Roman" w:eastAsia="SimSun" w:hAnsi="Times New Roman"/>
          <w:lang w:eastAsia="en-US"/>
        </w:rPr>
        <w:t>E</w:t>
      </w:r>
      <w:r w:rsidR="00C70677" w:rsidRPr="00FD0760">
        <w:rPr>
          <w:rFonts w:ascii="Times New Roman" w:eastAsia="SimSun" w:hAnsi="Times New Roman"/>
          <w:lang w:eastAsia="en-US"/>
        </w:rPr>
        <w:t>volved E-UTRAN together in the network</w:t>
      </w:r>
      <w:r w:rsidRPr="00FD0760">
        <w:rPr>
          <w:rFonts w:ascii="Times New Roman" w:eastAsia="SimSun" w:hAnsi="Times New Roman"/>
          <w:lang w:eastAsia="en-US"/>
        </w:rPr>
        <w:t xml:space="preserve">. In the first phase, only option 3 of </w:t>
      </w:r>
      <w:r w:rsidR="00096BEA">
        <w:rPr>
          <w:rFonts w:ascii="Times New Roman" w:eastAsia="SimSun" w:hAnsi="Times New Roman"/>
          <w:lang w:eastAsia="en-US"/>
        </w:rPr>
        <w:t>Annex J</w:t>
      </w:r>
      <w:r w:rsidRPr="00FD0760">
        <w:rPr>
          <w:rFonts w:ascii="Times New Roman" w:eastAsia="SimSun" w:hAnsi="Times New Roman"/>
          <w:lang w:eastAsia="en-US"/>
        </w:rPr>
        <w:t xml:space="preserve"> may be operated, then whole NextGen system may be operated in any time.</w:t>
      </w:r>
    </w:p>
    <w:p w14:paraId="23C55A2F" w14:textId="77777777" w:rsidR="00D4205F" w:rsidRPr="00FD0760" w:rsidRDefault="00D4205F" w:rsidP="0019168E"/>
    <w:p w14:paraId="61880D8D" w14:textId="14A2C9C6" w:rsidR="00FD0760" w:rsidRDefault="00FD0760" w:rsidP="00FD0760">
      <w:r>
        <w:t>Figure 1 shows a simplified system architecture for this migration scenario.</w:t>
      </w:r>
    </w:p>
    <w:p w14:paraId="08695711" w14:textId="77777777" w:rsidR="0010702A" w:rsidRDefault="0010702A" w:rsidP="00237903">
      <w:pPr>
        <w:pStyle w:val="TF"/>
      </w:pPr>
    </w:p>
    <w:p w14:paraId="4C3DD602" w14:textId="046C709A" w:rsidR="0010702A" w:rsidRDefault="00250129" w:rsidP="00237903">
      <w:pPr>
        <w:pStyle w:val="TF"/>
      </w:pPr>
      <w:r>
        <w:object w:dxaOrig="14748" w:dyaOrig="4770" w14:anchorId="7EC3D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6pt" o:ole="">
            <v:imagedata r:id="rId8" o:title=""/>
          </v:shape>
          <o:OLEObject Type="Embed" ProgID="Visio.Drawing.11" ShapeID="_x0000_i1025" DrawAspect="Content" ObjectID="_1533478222" r:id="rId9"/>
        </w:object>
      </w:r>
    </w:p>
    <w:p w14:paraId="31C511CB" w14:textId="21FE5C0A" w:rsidR="00237903" w:rsidRPr="00573E6C" w:rsidRDefault="00237903" w:rsidP="00237903">
      <w:pPr>
        <w:pStyle w:val="TF"/>
      </w:pPr>
      <w:r>
        <w:t>Figure 1</w:t>
      </w:r>
      <w:r w:rsidRPr="00573E6C">
        <w:t xml:space="preserve">: </w:t>
      </w:r>
      <w:r>
        <w:t>Architecture for migration scenario</w:t>
      </w:r>
    </w:p>
    <w:p w14:paraId="6A5DF677" w14:textId="77777777" w:rsidR="00237903" w:rsidRPr="0010702A" w:rsidRDefault="00237903" w:rsidP="0019168E">
      <w:pPr>
        <w:rPr>
          <w:rFonts w:ascii="Calibri" w:eastAsia="맑은 고딕" w:hAnsi="Calibri"/>
          <w:color w:val="1F497D"/>
          <w:sz w:val="21"/>
          <w:szCs w:val="21"/>
          <w:lang w:eastAsia="ko-KR"/>
        </w:rPr>
      </w:pPr>
    </w:p>
    <w:p w14:paraId="52CA3626" w14:textId="3B5CDAB2" w:rsidR="00D4205F" w:rsidRPr="00237903" w:rsidRDefault="00237903" w:rsidP="0019168E">
      <w:r w:rsidRPr="00237903">
        <w:rPr>
          <w:rFonts w:hint="eastAsia"/>
        </w:rPr>
        <w:t xml:space="preserve">This solution </w:t>
      </w:r>
      <w:r w:rsidRPr="00237903">
        <w:t>assumed the follows;</w:t>
      </w:r>
    </w:p>
    <w:p w14:paraId="743EA971" w14:textId="0513FE99" w:rsidR="00237903" w:rsidRDefault="00237903" w:rsidP="00237903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proofErr w:type="gramStart"/>
      <w:r w:rsidRPr="00237903">
        <w:rPr>
          <w:rFonts w:ascii="Times New Roman" w:eastAsia="SimSun" w:hAnsi="Times New Roman"/>
          <w:lang w:eastAsia="en-US"/>
        </w:rPr>
        <w:t>the</w:t>
      </w:r>
      <w:proofErr w:type="gramEnd"/>
      <w:r w:rsidRPr="00237903">
        <w:rPr>
          <w:rFonts w:ascii="Times New Roman" w:eastAsia="SimSun" w:hAnsi="Times New Roman"/>
          <w:lang w:eastAsia="en-US"/>
        </w:rPr>
        <w:t xml:space="preserve"> EPC and the NextGen Core have access to a common subscriber database</w:t>
      </w:r>
      <w:r w:rsidR="008C2718">
        <w:rPr>
          <w:rFonts w:ascii="Times New Roman" w:eastAsia="SimSun" w:hAnsi="Times New Roman"/>
          <w:lang w:eastAsia="en-US"/>
        </w:rPr>
        <w:t xml:space="preserve"> (e.g. HSS)</w:t>
      </w:r>
      <w:r w:rsidRPr="00237903">
        <w:rPr>
          <w:rFonts w:ascii="Times New Roman" w:eastAsia="SimSun" w:hAnsi="Times New Roman"/>
          <w:lang w:eastAsia="en-US"/>
        </w:rPr>
        <w:t>, like solution 18.2, 18.3 and 18.4</w:t>
      </w:r>
      <w:r w:rsidR="00721BCC">
        <w:rPr>
          <w:rFonts w:ascii="Times New Roman" w:eastAsia="SimSun" w:hAnsi="Times New Roman"/>
          <w:lang w:eastAsia="en-US"/>
        </w:rPr>
        <w:t>.</w:t>
      </w:r>
    </w:p>
    <w:p w14:paraId="7F05766C" w14:textId="73A623C9" w:rsidR="00DF52C9" w:rsidRDefault="00DF52C9" w:rsidP="001C5C98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</w:t>
      </w:r>
      <w:r w:rsidRPr="00DF52C9">
        <w:rPr>
          <w:rFonts w:ascii="Times New Roman" w:eastAsia="SimSun" w:hAnsi="Times New Roman" w:hint="eastAsia"/>
          <w:lang w:eastAsia="en-US"/>
        </w:rPr>
        <w:t>on-evolved E-UTRAN supports only EPC</w:t>
      </w:r>
      <w:r w:rsidR="002D441D">
        <w:rPr>
          <w:rFonts w:ascii="Times New Roman" w:eastAsia="SimSun" w:hAnsi="Times New Roman"/>
          <w:lang w:eastAsia="en-US"/>
        </w:rPr>
        <w:t>, and it</w:t>
      </w:r>
      <w:r w:rsidR="002D441D" w:rsidRPr="002D441D">
        <w:rPr>
          <w:rFonts w:ascii="Times New Roman" w:eastAsia="SimSun" w:hAnsi="Times New Roman"/>
          <w:lang w:eastAsia="en-US"/>
        </w:rPr>
        <w:t xml:space="preserve"> directs the UE to EPC.</w:t>
      </w:r>
    </w:p>
    <w:p w14:paraId="20C2F5AF" w14:textId="10BCB7D5" w:rsidR="002D441D" w:rsidRDefault="002D441D" w:rsidP="001C5C98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lastRenderedPageBreak/>
        <w:t>Evolved E-UTRAN supports either EPC or NextGen Core</w:t>
      </w:r>
      <w:r w:rsidR="001B53F4">
        <w:rPr>
          <w:rFonts w:ascii="Times New Roman" w:eastAsia="SimSun" w:hAnsi="Times New Roman"/>
          <w:lang w:eastAsia="en-US"/>
        </w:rPr>
        <w:t>,</w:t>
      </w:r>
      <w:r>
        <w:rPr>
          <w:rFonts w:ascii="Times New Roman" w:eastAsia="SimSun" w:hAnsi="Times New Roman"/>
          <w:lang w:eastAsia="en-US"/>
        </w:rPr>
        <w:t xml:space="preserve"> or both, and it directs the UE either EPC or NextGen Core according to the mode configuration.</w:t>
      </w:r>
    </w:p>
    <w:p w14:paraId="15F7D53C" w14:textId="4ACC4B6B" w:rsidR="00721BCC" w:rsidRPr="0089587B" w:rsidRDefault="00721BCC" w:rsidP="001C5C98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89587B">
        <w:rPr>
          <w:rFonts w:ascii="Times New Roman" w:eastAsia="SimSun" w:hAnsi="Times New Roman"/>
          <w:lang w:eastAsia="en-US"/>
        </w:rPr>
        <w:t xml:space="preserve">Evolved E-UTAN </w:t>
      </w:r>
      <w:r w:rsidR="0089587B" w:rsidRPr="0089587B">
        <w:rPr>
          <w:rFonts w:ascii="Times New Roman" w:eastAsia="SimSun" w:hAnsi="Times New Roman"/>
          <w:lang w:eastAsia="en-US"/>
        </w:rPr>
        <w:t>is</w:t>
      </w:r>
      <w:r w:rsidRPr="0089587B">
        <w:rPr>
          <w:rFonts w:ascii="Times New Roman" w:eastAsia="SimSun" w:hAnsi="Times New Roman"/>
          <w:lang w:eastAsia="en-US"/>
        </w:rPr>
        <w:t xml:space="preserve"> operated with </w:t>
      </w:r>
      <w:r w:rsidR="0089587B" w:rsidRPr="0089587B">
        <w:rPr>
          <w:rFonts w:ascii="Times New Roman" w:eastAsia="SimSun" w:hAnsi="Times New Roman"/>
          <w:lang w:eastAsia="en-US"/>
        </w:rPr>
        <w:t xml:space="preserve">one of </w:t>
      </w:r>
      <w:r w:rsidRPr="0089587B">
        <w:rPr>
          <w:rFonts w:ascii="Times New Roman" w:eastAsia="SimSun" w:hAnsi="Times New Roman"/>
          <w:lang w:eastAsia="en-US"/>
        </w:rPr>
        <w:t>the following modes</w:t>
      </w:r>
      <w:r w:rsidR="0089587B" w:rsidRPr="0089587B">
        <w:rPr>
          <w:rFonts w:ascii="Times New Roman" w:eastAsia="SimSun" w:hAnsi="Times New Roman"/>
          <w:lang w:eastAsia="en-US"/>
        </w:rPr>
        <w:t xml:space="preserve">, and </w:t>
      </w:r>
      <w:r w:rsidR="00B0518F">
        <w:rPr>
          <w:rFonts w:ascii="Times New Roman" w:eastAsia="SimSun" w:hAnsi="Times New Roman"/>
          <w:lang w:eastAsia="en-US"/>
        </w:rPr>
        <w:t>the</w:t>
      </w:r>
      <w:r w:rsidR="0089587B" w:rsidRPr="0089587B">
        <w:rPr>
          <w:rFonts w:ascii="Times New Roman" w:eastAsia="SimSun" w:hAnsi="Times New Roman"/>
          <w:lang w:eastAsia="en-US"/>
        </w:rPr>
        <w:t xml:space="preserve"> mode</w:t>
      </w:r>
      <w:r w:rsidR="00B0518F">
        <w:rPr>
          <w:rFonts w:ascii="Times New Roman" w:eastAsia="SimSun" w:hAnsi="Times New Roman"/>
          <w:lang w:eastAsia="en-US"/>
        </w:rPr>
        <w:t xml:space="preserve"> configuration</w:t>
      </w:r>
      <w:r w:rsidR="0089587B" w:rsidRPr="0089587B">
        <w:rPr>
          <w:rFonts w:ascii="Times New Roman" w:eastAsia="SimSun" w:hAnsi="Times New Roman"/>
          <w:lang w:eastAsia="en-US"/>
        </w:rPr>
        <w:t xml:space="preserve"> </w:t>
      </w:r>
      <w:r w:rsidR="00CE6767">
        <w:rPr>
          <w:rFonts w:ascii="Times New Roman" w:eastAsia="SimSun" w:hAnsi="Times New Roman"/>
          <w:lang w:eastAsia="en-US"/>
        </w:rPr>
        <w:t>is in</w:t>
      </w:r>
      <w:r w:rsidR="004B6CAF">
        <w:rPr>
          <w:rFonts w:ascii="Times New Roman" w:eastAsia="SimSun" w:hAnsi="Times New Roman"/>
          <w:lang w:eastAsia="en-US"/>
        </w:rPr>
        <w:t xml:space="preserve">formed of the UEs </w:t>
      </w:r>
      <w:r w:rsidR="0089587B" w:rsidRPr="0089587B">
        <w:rPr>
          <w:rFonts w:ascii="Times New Roman" w:eastAsia="SimSun" w:hAnsi="Times New Roman"/>
          <w:lang w:eastAsia="en-US"/>
        </w:rPr>
        <w:t>(e.g. via SIB)</w:t>
      </w:r>
    </w:p>
    <w:p w14:paraId="2C3ED3E5" w14:textId="461CECBE" w:rsidR="00721BCC" w:rsidRDefault="00721BCC" w:rsidP="00214EBA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 w:hint="eastAsia"/>
        </w:rPr>
        <w:t>S1 mode</w:t>
      </w:r>
      <w:r w:rsidR="0089587B">
        <w:rPr>
          <w:rFonts w:ascii="Times New Roman" w:eastAsia="SimSun" w:hAnsi="Times New Roman"/>
        </w:rPr>
        <w:t xml:space="preserve"> (supporting access to only EPC, it may be similar to non-evolved E-UTRAN operation)</w:t>
      </w:r>
    </w:p>
    <w:p w14:paraId="065215DE" w14:textId="05092140" w:rsidR="00721BCC" w:rsidRPr="00721BCC" w:rsidRDefault="00721BCC" w:rsidP="00214EBA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NG mode</w:t>
      </w:r>
      <w:r w:rsidR="0089587B">
        <w:rPr>
          <w:rFonts w:ascii="Times New Roman" w:eastAsia="SimSun" w:hAnsi="Times New Roman"/>
        </w:rPr>
        <w:t xml:space="preserve"> (supporting access to only NextGen Core, it performs only NG RAN operation)</w:t>
      </w:r>
    </w:p>
    <w:p w14:paraId="0A261FAD" w14:textId="73988E89" w:rsidR="00721BCC" w:rsidRDefault="00721BCC" w:rsidP="00721BCC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S1&amp;NG mode</w:t>
      </w:r>
      <w:r w:rsidR="0089587B">
        <w:rPr>
          <w:rFonts w:ascii="Times New Roman" w:eastAsia="SimSun" w:hAnsi="Times New Roman"/>
        </w:rPr>
        <w:t xml:space="preserve"> (supporting access to both EPC and NextGen </w:t>
      </w:r>
      <w:r w:rsidR="00D05663">
        <w:rPr>
          <w:rFonts w:ascii="Times New Roman" w:eastAsia="SimSun" w:hAnsi="Times New Roman"/>
        </w:rPr>
        <w:t>Core)</w:t>
      </w:r>
    </w:p>
    <w:p w14:paraId="35A41A7A" w14:textId="7A0ABE21" w:rsidR="00D05663" w:rsidRPr="00721BCC" w:rsidRDefault="004B6CAF" w:rsidP="004B6CAF">
      <w:pPr>
        <w:pStyle w:val="B2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“S1 mode” Evolved E-UTRAN may not need to broadcast the mode information, and t</w:t>
      </w:r>
      <w:r w:rsidR="00D05663">
        <w:rPr>
          <w:rFonts w:ascii="Times New Roman" w:eastAsia="SimSun" w:hAnsi="Times New Roman"/>
        </w:rPr>
        <w:t xml:space="preserve">he flexibility of the </w:t>
      </w:r>
      <w:r w:rsidR="00585AA6">
        <w:rPr>
          <w:rFonts w:ascii="Times New Roman" w:eastAsia="SimSun" w:hAnsi="Times New Roman"/>
        </w:rPr>
        <w:t xml:space="preserve">Evolved </w:t>
      </w:r>
      <w:r w:rsidR="00D05663">
        <w:rPr>
          <w:rFonts w:ascii="Times New Roman" w:eastAsia="SimSun" w:hAnsi="Times New Roman"/>
        </w:rPr>
        <w:t>E-UTRAN mode depends on the operator’s policy, the local configuration, etc.</w:t>
      </w:r>
    </w:p>
    <w:p w14:paraId="42597A2C" w14:textId="49832FEE" w:rsidR="00237903" w:rsidRDefault="00D52040" w:rsidP="00D52040">
      <w:pPr>
        <w:pStyle w:val="EditorsNote"/>
        <w:rPr>
          <w:rFonts w:eastAsia="SimSun"/>
          <w:lang w:val="x-none"/>
        </w:rPr>
      </w:pPr>
      <w:r w:rsidRPr="00AD042B">
        <w:t>Editor’s note:</w:t>
      </w:r>
      <w:r w:rsidRPr="00AD042B">
        <w:tab/>
      </w:r>
      <w:r>
        <w:tab/>
      </w:r>
      <w:r w:rsidRPr="00D52040">
        <w:rPr>
          <w:rFonts w:eastAsia="SimSun"/>
          <w:lang w:val="x-none"/>
        </w:rPr>
        <w:t xml:space="preserve">The feasibility of this assumption should be </w:t>
      </w:r>
      <w:r w:rsidR="008D4FF3">
        <w:rPr>
          <w:rFonts w:eastAsia="SimSun"/>
          <w:lang w:val="x-none"/>
        </w:rPr>
        <w:t>determined</w:t>
      </w:r>
      <w:r w:rsidRPr="00D52040">
        <w:rPr>
          <w:rFonts w:eastAsia="SimSun"/>
          <w:lang w:val="x-none"/>
        </w:rPr>
        <w:t xml:space="preserve"> in RAN WG.</w:t>
      </w:r>
    </w:p>
    <w:p w14:paraId="75CBAE0E" w14:textId="3D5AC73E" w:rsidR="00CE6767" w:rsidRDefault="00CE6767" w:rsidP="00DF52C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맑은 고딕" w:hAnsi="Times New Roman" w:hint="eastAsia"/>
          <w:lang w:eastAsia="ko-KR"/>
        </w:rPr>
        <w:t xml:space="preserve">The EPC UE </w:t>
      </w:r>
      <w:r>
        <w:rPr>
          <w:rFonts w:ascii="Times New Roman" w:eastAsia="맑은 고딕" w:hAnsi="Times New Roman"/>
          <w:lang w:eastAsia="ko-KR"/>
        </w:rPr>
        <w:t>always connects to EPC</w:t>
      </w:r>
      <w:r w:rsidR="00FD0F59">
        <w:rPr>
          <w:rFonts w:ascii="Times New Roman" w:eastAsia="맑은 고딕" w:hAnsi="Times New Roman"/>
          <w:lang w:eastAsia="ko-KR"/>
        </w:rPr>
        <w:t xml:space="preserve"> using EPC NAS</w:t>
      </w:r>
      <w:r>
        <w:rPr>
          <w:rFonts w:ascii="Times New Roman" w:eastAsia="맑은 고딕" w:hAnsi="Times New Roman"/>
          <w:lang w:eastAsia="ko-KR"/>
        </w:rPr>
        <w:t>.</w:t>
      </w:r>
    </w:p>
    <w:p w14:paraId="70F5E080" w14:textId="3AFF0D4F" w:rsidR="00DF52C9" w:rsidRPr="00FD0F59" w:rsidRDefault="00DF52C9" w:rsidP="006572C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F59">
        <w:rPr>
          <w:rFonts w:ascii="Times New Roman" w:eastAsia="SimSun" w:hAnsi="Times New Roman"/>
          <w:lang w:eastAsia="en-US"/>
        </w:rPr>
        <w:t xml:space="preserve">The NG UE </w:t>
      </w:r>
      <w:r w:rsidR="00FD0F59" w:rsidRPr="00FD0F59">
        <w:rPr>
          <w:rFonts w:ascii="Times New Roman" w:eastAsia="SimSun" w:hAnsi="Times New Roman"/>
          <w:lang w:eastAsia="en-US"/>
        </w:rPr>
        <w:t>connects EPC or NextGen Core using EPC NAS or NG NAS according to</w:t>
      </w:r>
      <w:r w:rsidR="00FD0F59">
        <w:rPr>
          <w:rFonts w:ascii="Times New Roman" w:eastAsia="SimSun" w:hAnsi="Times New Roman"/>
          <w:lang w:eastAsia="en-US"/>
        </w:rPr>
        <w:t xml:space="preserve"> its capability</w:t>
      </w:r>
      <w:r w:rsidR="009B0E0B">
        <w:rPr>
          <w:rFonts w:ascii="Times New Roman" w:eastAsia="SimSun" w:hAnsi="Times New Roman"/>
          <w:lang w:eastAsia="en-US"/>
        </w:rPr>
        <w:t>, RAN mode operation</w:t>
      </w:r>
      <w:r w:rsidR="00FD0F59">
        <w:rPr>
          <w:rFonts w:ascii="Times New Roman" w:eastAsia="SimSun" w:hAnsi="Times New Roman"/>
          <w:lang w:eastAsia="en-US"/>
        </w:rPr>
        <w:t xml:space="preserve"> and</w:t>
      </w:r>
      <w:r w:rsidR="00FD0F59" w:rsidRPr="00FD0F59">
        <w:rPr>
          <w:rFonts w:ascii="Times New Roman" w:eastAsia="SimSun" w:hAnsi="Times New Roman"/>
          <w:lang w:eastAsia="en-US"/>
        </w:rPr>
        <w:t xml:space="preserve"> the following </w:t>
      </w:r>
      <w:r w:rsidR="009B0E0B">
        <w:rPr>
          <w:rFonts w:ascii="Times New Roman" w:eastAsia="SimSun" w:hAnsi="Times New Roman"/>
          <w:lang w:eastAsia="en-US"/>
        </w:rPr>
        <w:t xml:space="preserve">UE preference </w:t>
      </w:r>
      <w:r w:rsidR="00FD0F59" w:rsidRPr="00FD0F59">
        <w:rPr>
          <w:rFonts w:ascii="Times New Roman" w:eastAsia="SimSun" w:hAnsi="Times New Roman"/>
          <w:lang w:eastAsia="en-US"/>
        </w:rPr>
        <w:t>configuration</w:t>
      </w:r>
      <w:r w:rsidRPr="00FD0F59">
        <w:rPr>
          <w:rFonts w:ascii="Times New Roman" w:eastAsia="SimSun" w:hAnsi="Times New Roman"/>
          <w:lang w:eastAsia="en-US"/>
        </w:rPr>
        <w:t>;</w:t>
      </w:r>
    </w:p>
    <w:p w14:paraId="5718F341" w14:textId="77777777" w:rsidR="006E488D" w:rsidRDefault="006E488D" w:rsidP="006E488D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6E488D">
        <w:rPr>
          <w:rFonts w:ascii="Times New Roman" w:eastAsia="SimSun" w:hAnsi="Times New Roman" w:hint="eastAsia"/>
        </w:rPr>
        <w:t>EPC prefe</w:t>
      </w:r>
      <w:r w:rsidRPr="006E488D">
        <w:rPr>
          <w:rFonts w:ascii="Times New Roman" w:eastAsia="SimSun" w:hAnsi="Times New Roman"/>
        </w:rPr>
        <w:t>r</w:t>
      </w:r>
      <w:r w:rsidRPr="006E488D">
        <w:rPr>
          <w:rFonts w:ascii="Times New Roman" w:eastAsia="SimSun" w:hAnsi="Times New Roman" w:hint="eastAsia"/>
        </w:rPr>
        <w:t>red</w:t>
      </w:r>
      <w:r w:rsidRPr="006E488D">
        <w:rPr>
          <w:rFonts w:ascii="Times New Roman" w:eastAsia="SimSun" w:hAnsi="Times New Roman"/>
        </w:rPr>
        <w:t xml:space="preserve"> </w:t>
      </w:r>
    </w:p>
    <w:p w14:paraId="0052AA1C" w14:textId="6C5E59FD" w:rsidR="00DF52C9" w:rsidRDefault="006E488D" w:rsidP="006E488D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An</w:t>
      </w:r>
      <w:r w:rsidRPr="006E488D">
        <w:rPr>
          <w:rFonts w:ascii="Times New Roman" w:eastAsia="SimSun" w:hAnsi="Times New Roman"/>
        </w:rPr>
        <w:t xml:space="preserve"> operator may</w:t>
      </w:r>
      <w:r>
        <w:rPr>
          <w:rFonts w:ascii="Times New Roman" w:eastAsia="SimSun" w:hAnsi="Times New Roman"/>
        </w:rPr>
        <w:t xml:space="preserve"> configure it for some UEs</w:t>
      </w:r>
      <w:r w:rsidRPr="006E488D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in the environment which </w:t>
      </w:r>
      <w:r w:rsidRPr="00FD0760">
        <w:rPr>
          <w:rFonts w:ascii="Times New Roman" w:eastAsia="SimSun" w:hAnsi="Times New Roman"/>
        </w:rPr>
        <w:t xml:space="preserve">the </w:t>
      </w:r>
      <w:r>
        <w:rPr>
          <w:rFonts w:ascii="Times New Roman" w:eastAsia="SimSun" w:hAnsi="Times New Roman"/>
        </w:rPr>
        <w:t>NextGen system</w:t>
      </w:r>
      <w:r w:rsidRPr="00FD0760">
        <w:rPr>
          <w:rFonts w:ascii="Times New Roman" w:eastAsia="SimSun" w:hAnsi="Times New Roman"/>
        </w:rPr>
        <w:t xml:space="preserve"> has not been fully </w:t>
      </w:r>
      <w:r>
        <w:rPr>
          <w:rFonts w:ascii="Times New Roman" w:eastAsia="SimSun" w:hAnsi="Times New Roman"/>
        </w:rPr>
        <w:t>deploy</w:t>
      </w:r>
      <w:r w:rsidRPr="00FD0760">
        <w:rPr>
          <w:rFonts w:ascii="Times New Roman" w:eastAsia="SimSun" w:hAnsi="Times New Roman"/>
        </w:rPr>
        <w:t>ed</w:t>
      </w:r>
      <w:r>
        <w:rPr>
          <w:rFonts w:ascii="Times New Roman" w:eastAsia="SimSun" w:hAnsi="Times New Roman"/>
        </w:rPr>
        <w:t>, or for the management reason at any time.</w:t>
      </w:r>
    </w:p>
    <w:p w14:paraId="7883163A" w14:textId="651A32B5" w:rsidR="006E488D" w:rsidRDefault="006E488D" w:rsidP="006E488D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A UE configured as “EPC preferred” tries to connect to EPC </w:t>
      </w:r>
      <w:r w:rsidR="00CE6767">
        <w:rPr>
          <w:rFonts w:ascii="Times New Roman" w:eastAsia="SimSun" w:hAnsi="Times New Roman"/>
        </w:rPr>
        <w:t xml:space="preserve">using legacy NAS </w:t>
      </w:r>
      <w:r>
        <w:rPr>
          <w:rFonts w:ascii="Times New Roman" w:eastAsia="SimSun" w:hAnsi="Times New Roman"/>
        </w:rPr>
        <w:t>first, and if it is failed</w:t>
      </w:r>
      <w:r w:rsidR="00CE6767">
        <w:rPr>
          <w:rFonts w:ascii="Times New Roman" w:eastAsia="SimSun" w:hAnsi="Times New Roman"/>
        </w:rPr>
        <w:t xml:space="preserve"> or under “NG mode” Evolved E-UTRAN</w:t>
      </w:r>
      <w:r>
        <w:rPr>
          <w:rFonts w:ascii="Times New Roman" w:eastAsia="SimSun" w:hAnsi="Times New Roman"/>
        </w:rPr>
        <w:t xml:space="preserve">, it can try to connect to NextGen core. </w:t>
      </w:r>
    </w:p>
    <w:p w14:paraId="51D506A7" w14:textId="74F1480F" w:rsidR="00CE6767" w:rsidRDefault="00CE6767" w:rsidP="00CE6767">
      <w:pPr>
        <w:pStyle w:val="EditorsNote"/>
        <w:rPr>
          <w:rFonts w:eastAsia="SimSun"/>
        </w:rPr>
      </w:pPr>
      <w:r w:rsidRPr="00AD042B">
        <w:t>Editor’s note:</w:t>
      </w:r>
      <w:r w:rsidRPr="00AD042B">
        <w:tab/>
      </w:r>
      <w:r>
        <w:tab/>
      </w:r>
      <w:r w:rsidRPr="00CE6767">
        <w:t xml:space="preserve">It is FFS whether </w:t>
      </w:r>
      <w:r w:rsidR="00B0518F">
        <w:t>t</w:t>
      </w:r>
      <w:r w:rsidRPr="00CE6767">
        <w:t xml:space="preserve">he UE with option 3 </w:t>
      </w:r>
      <w:r w:rsidR="00920D30">
        <w:t>is considered as</w:t>
      </w:r>
      <w:r w:rsidRPr="00CE6767">
        <w:t xml:space="preserve"> a</w:t>
      </w:r>
      <w:r w:rsidR="00920D30">
        <w:t xml:space="preserve"> </w:t>
      </w:r>
      <w:r w:rsidRPr="00CE6767">
        <w:t>NG UE configured “EPC preferred”, and it may be determined in RAN WG.</w:t>
      </w:r>
    </w:p>
    <w:p w14:paraId="313D29CA" w14:textId="0B3B2EE7" w:rsidR="006E488D" w:rsidRPr="006E488D" w:rsidRDefault="006E488D" w:rsidP="006E488D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맑은 고딕" w:hAnsi="Times New Roman" w:hint="eastAsia"/>
          <w:lang w:eastAsia="ko-KR"/>
        </w:rPr>
        <w:t>NG preferred</w:t>
      </w:r>
    </w:p>
    <w:p w14:paraId="7C806A02" w14:textId="0BFF98CC" w:rsidR="006E488D" w:rsidRDefault="006E488D" w:rsidP="006E488D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An operator may configure it for some UEs according to their </w:t>
      </w:r>
      <w:r w:rsidR="00CE6767">
        <w:rPr>
          <w:rFonts w:ascii="Times New Roman" w:eastAsia="맑은 고딕" w:hAnsi="Times New Roman"/>
          <w:lang w:eastAsia="ko-KR"/>
        </w:rPr>
        <w:t>migration strategy</w:t>
      </w:r>
      <w:r w:rsidR="00000C57">
        <w:rPr>
          <w:rFonts w:ascii="Times New Roman" w:eastAsia="맑은 고딕" w:hAnsi="Times New Roman"/>
          <w:lang w:eastAsia="ko-KR"/>
        </w:rPr>
        <w:t xml:space="preserve"> or operator policy</w:t>
      </w:r>
      <w:r w:rsidR="00CE6767">
        <w:rPr>
          <w:rFonts w:ascii="Times New Roman" w:eastAsia="맑은 고딕" w:hAnsi="Times New Roman"/>
          <w:lang w:eastAsia="ko-KR"/>
        </w:rPr>
        <w:t xml:space="preserve">. </w:t>
      </w:r>
    </w:p>
    <w:p w14:paraId="3CD72D58" w14:textId="5DB7F8AB" w:rsidR="00CE6767" w:rsidRDefault="00CE6767" w:rsidP="00CE6767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 UE configured as “NG preferred” tries to connect to NextGen Core first, and if it is failed, it can try to connect to EPC.</w:t>
      </w:r>
    </w:p>
    <w:p w14:paraId="1BB3B486" w14:textId="55AA7417" w:rsidR="00CE6767" w:rsidRDefault="00CE6767" w:rsidP="00CE6767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NG Only  </w:t>
      </w:r>
    </w:p>
    <w:p w14:paraId="302FA609" w14:textId="757A3BF4" w:rsidR="00CE6767" w:rsidRDefault="00CE6767" w:rsidP="006E488D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An operator m</w:t>
      </w:r>
      <w:r>
        <w:rPr>
          <w:rFonts w:ascii="Times New Roman" w:eastAsia="맑은 고딕" w:hAnsi="Times New Roman"/>
          <w:lang w:eastAsia="ko-KR"/>
        </w:rPr>
        <w:t>a</w:t>
      </w:r>
      <w:r>
        <w:rPr>
          <w:rFonts w:ascii="Times New Roman" w:eastAsia="맑은 고딕" w:hAnsi="Times New Roman" w:hint="eastAsia"/>
          <w:lang w:eastAsia="ko-KR"/>
        </w:rPr>
        <w:t xml:space="preserve">y configure it for </w:t>
      </w:r>
      <w:r>
        <w:rPr>
          <w:rFonts w:ascii="Times New Roman" w:eastAsia="맑은 고딕" w:hAnsi="Times New Roman"/>
          <w:lang w:eastAsia="ko-KR"/>
        </w:rPr>
        <w:t xml:space="preserve">dongle-type UE </w:t>
      </w:r>
      <w:r w:rsidR="00000C57">
        <w:rPr>
          <w:rFonts w:ascii="Times New Roman" w:eastAsia="맑은 고딕" w:hAnsi="Times New Roman"/>
          <w:lang w:eastAsia="ko-KR"/>
        </w:rPr>
        <w:t>supporting</w:t>
      </w:r>
      <w:r>
        <w:rPr>
          <w:rFonts w:ascii="Times New Roman" w:eastAsia="맑은 고딕" w:hAnsi="Times New Roman"/>
          <w:lang w:eastAsia="ko-KR"/>
        </w:rPr>
        <w:t xml:space="preserve"> Evolve E-UTRA </w:t>
      </w:r>
      <w:r w:rsidR="00000C57">
        <w:rPr>
          <w:rFonts w:ascii="Times New Roman" w:eastAsia="맑은 고딕" w:hAnsi="Times New Roman"/>
          <w:lang w:eastAsia="ko-KR"/>
        </w:rPr>
        <w:t>and/</w:t>
      </w:r>
      <w:r>
        <w:rPr>
          <w:rFonts w:ascii="Times New Roman" w:eastAsia="맑은 고딕" w:hAnsi="Times New Roman"/>
          <w:lang w:eastAsia="ko-KR"/>
        </w:rPr>
        <w:t>or NR.</w:t>
      </w:r>
    </w:p>
    <w:p w14:paraId="7046362E" w14:textId="570108B5" w:rsidR="00CE6767" w:rsidRPr="00CE6767" w:rsidRDefault="00CE6767" w:rsidP="006E488D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A UE configured as “NG preferred” always connect to NextGen Core.</w:t>
      </w:r>
    </w:p>
    <w:p w14:paraId="70F6A55E" w14:textId="78676A43" w:rsidR="00A51452" w:rsidRPr="00A51452" w:rsidRDefault="00A51452" w:rsidP="00A51452">
      <w:pPr>
        <w:pStyle w:val="B1"/>
        <w:numPr>
          <w:ilvl w:val="0"/>
          <w:numId w:val="27"/>
        </w:numPr>
        <w:rPr>
          <w:rFonts w:ascii="Times New Roman" w:eastAsia="맑은 고딕" w:hAnsi="Times New Roman"/>
          <w:lang w:eastAsia="ko-KR"/>
        </w:rPr>
      </w:pPr>
      <w:r w:rsidRPr="00A51452">
        <w:rPr>
          <w:rFonts w:ascii="Times New Roman" w:eastAsia="맑은 고딕" w:hAnsi="Times New Roman"/>
          <w:lang w:eastAsia="ko-KR"/>
        </w:rPr>
        <w:t>Evolved E-UTFAN determine</w:t>
      </w:r>
      <w:r>
        <w:rPr>
          <w:rFonts w:ascii="Times New Roman" w:eastAsia="맑은 고딕" w:hAnsi="Times New Roman"/>
          <w:lang w:eastAsia="ko-KR"/>
        </w:rPr>
        <w:t>s</w:t>
      </w:r>
      <w:r w:rsidRPr="00A5145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which core network (i.e. EPC or NextGen Core) </w:t>
      </w:r>
      <w:r w:rsidRPr="00A51452">
        <w:rPr>
          <w:rFonts w:ascii="Times New Roman" w:eastAsia="맑은 고딕" w:hAnsi="Times New Roman"/>
          <w:lang w:eastAsia="ko-KR"/>
        </w:rPr>
        <w:t xml:space="preserve">a UE </w:t>
      </w:r>
      <w:r w:rsidR="0053704D">
        <w:rPr>
          <w:rFonts w:ascii="Times New Roman" w:eastAsia="맑은 고딕" w:hAnsi="Times New Roman"/>
          <w:lang w:eastAsia="ko-KR"/>
        </w:rPr>
        <w:t xml:space="preserve">should be </w:t>
      </w:r>
      <w:r>
        <w:rPr>
          <w:rFonts w:ascii="Times New Roman" w:eastAsia="맑은 고딕" w:hAnsi="Times New Roman"/>
          <w:lang w:eastAsia="ko-KR"/>
        </w:rPr>
        <w:t>direct</w:t>
      </w:r>
      <w:r w:rsidR="0053704D">
        <w:rPr>
          <w:rFonts w:ascii="Times New Roman" w:eastAsia="맑은 고딕" w:hAnsi="Times New Roman"/>
          <w:lang w:eastAsia="ko-KR"/>
        </w:rPr>
        <w:t>ed</w:t>
      </w:r>
      <w:r>
        <w:rPr>
          <w:rFonts w:ascii="Times New Roman" w:eastAsia="맑은 고딕" w:hAnsi="Times New Roman"/>
          <w:lang w:eastAsia="ko-KR"/>
        </w:rPr>
        <w:t xml:space="preserve"> to</w:t>
      </w:r>
      <w:r w:rsidR="0053704D">
        <w:rPr>
          <w:rFonts w:ascii="Times New Roman" w:eastAsia="맑은 고딕" w:hAnsi="Times New Roman"/>
          <w:lang w:eastAsia="ko-KR"/>
        </w:rPr>
        <w:t>,</w:t>
      </w:r>
      <w:r>
        <w:rPr>
          <w:rFonts w:ascii="Times New Roman" w:eastAsia="맑은 고딕" w:hAnsi="Times New Roman"/>
          <w:lang w:eastAsia="ko-KR"/>
        </w:rPr>
        <w:t xml:space="preserve"> when receiving the signal or data</w:t>
      </w:r>
      <w:r w:rsidRPr="00A51452">
        <w:rPr>
          <w:rFonts w:ascii="Times New Roman" w:eastAsia="맑은 고딕" w:hAnsi="Times New Roman"/>
          <w:lang w:eastAsia="ko-KR"/>
        </w:rPr>
        <w:t xml:space="preserve"> from a UE.</w:t>
      </w:r>
    </w:p>
    <w:p w14:paraId="48CA03D4" w14:textId="77777777" w:rsidR="003D7031" w:rsidRPr="00B42AF8" w:rsidRDefault="003D7031" w:rsidP="0019168E">
      <w:pPr>
        <w:rPr>
          <w:rFonts w:ascii="Arial" w:hAnsi="Arial" w:cs="Arial"/>
          <w:lang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E8579A" w:rsidRDefault="0019168E" w:rsidP="00E8579A">
      <w:pPr>
        <w:rPr>
          <w:rFonts w:ascii="Arial" w:hAnsi="Arial" w:cs="Arial"/>
          <w:lang w:eastAsia="ko-KR"/>
        </w:rPr>
      </w:pPr>
      <w:r w:rsidRPr="00E8579A">
        <w:rPr>
          <w:rFonts w:ascii="Arial" w:hAnsi="Arial" w:cs="Arial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FCD7E8" w14:textId="1952C13F" w:rsidR="00FE4826" w:rsidRDefault="00FE4826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32812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2379B59F" w14:textId="77777777" w:rsidR="0019168E" w:rsidRDefault="0019168E" w:rsidP="0019168E">
      <w:pPr>
        <w:rPr>
          <w:rFonts w:eastAsia="맑은 고딕"/>
          <w:lang w:eastAsia="ko-KR"/>
        </w:rPr>
      </w:pPr>
    </w:p>
    <w:p w14:paraId="0487BF3A" w14:textId="2E4BB3D9" w:rsidR="00932812" w:rsidRPr="00804B59" w:rsidRDefault="00932812" w:rsidP="00932812">
      <w:pPr>
        <w:pStyle w:val="3"/>
      </w:pPr>
      <w:r w:rsidRPr="00804B59">
        <w:lastRenderedPageBreak/>
        <w:t>6.18</w:t>
      </w:r>
      <w:proofErr w:type="gramStart"/>
      <w:r w:rsidRPr="00804B59">
        <w:t>.</w:t>
      </w:r>
      <w:r w:rsidRPr="00EC73F2">
        <w:rPr>
          <w:highlight w:val="yellow"/>
        </w:rPr>
        <w:t>X</w:t>
      </w:r>
      <w:proofErr w:type="gramEnd"/>
      <w:r w:rsidRPr="00804B59">
        <w:tab/>
        <w:t>Soluti</w:t>
      </w:r>
      <w:bookmarkStart w:id="3" w:name="_GoBack"/>
      <w:bookmarkEnd w:id="3"/>
      <w:r w:rsidRPr="00804B59">
        <w:t>on 18.</w:t>
      </w:r>
      <w:r w:rsidRPr="0025461F">
        <w:rPr>
          <w:highlight w:val="yellow"/>
        </w:rPr>
        <w:t>X</w:t>
      </w:r>
      <w:r w:rsidRPr="00804B59">
        <w:t xml:space="preserve">: </w:t>
      </w:r>
      <w:r w:rsidR="004D65F9" w:rsidRPr="000524FF">
        <w:t>Migration solution with Evolved E-UTRAN to operator with an EPC and a NextGen Core simultaneously</w:t>
      </w:r>
    </w:p>
    <w:p w14:paraId="5063F713" w14:textId="77777777" w:rsidR="00220299" w:rsidRPr="00FD0760" w:rsidRDefault="00220299" w:rsidP="00220299">
      <w:bookmarkStart w:id="4" w:name="_Toc442563437"/>
      <w:bookmarkStart w:id="5" w:name="_Toc442884048"/>
      <w:bookmarkStart w:id="6" w:name="_Toc445245084"/>
      <w:bookmarkStart w:id="7" w:name="_Toc445245207"/>
      <w:bookmarkStart w:id="8" w:name="_Toc445247685"/>
      <w:bookmarkStart w:id="9" w:name="_Toc445332197"/>
      <w:bookmarkStart w:id="10" w:name="_Toc445372804"/>
      <w:bookmarkStart w:id="11" w:name="_Toc445384273"/>
      <w:r w:rsidRPr="00FD0760">
        <w:t xml:space="preserve">This </w:t>
      </w:r>
      <w:r>
        <w:t>solution</w:t>
      </w:r>
      <w:r w:rsidRPr="00FD0760">
        <w:t xml:space="preserve"> addresses Key Issue #18 with the following migration scenarios</w:t>
      </w:r>
    </w:p>
    <w:p w14:paraId="260A753C" w14:textId="77777777" w:rsidR="00220299" w:rsidRPr="00FD0760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760">
        <w:rPr>
          <w:rFonts w:ascii="Times New Roman" w:eastAsia="SimSun" w:hAnsi="Times New Roman"/>
          <w:lang w:eastAsia="en-US"/>
        </w:rPr>
        <w:t xml:space="preserve">An operator deploys Evolved E-UTRAN partially, that is, the E-UTRAN has not been fully upgraded, so there are </w:t>
      </w:r>
      <w:r>
        <w:rPr>
          <w:rFonts w:ascii="Times New Roman" w:eastAsia="SimSun" w:hAnsi="Times New Roman"/>
          <w:lang w:eastAsia="en-US"/>
        </w:rPr>
        <w:t>N</w:t>
      </w:r>
      <w:r w:rsidRPr="00FD0760">
        <w:rPr>
          <w:rFonts w:ascii="Times New Roman" w:eastAsia="SimSun" w:hAnsi="Times New Roman"/>
          <w:lang w:eastAsia="en-US"/>
        </w:rPr>
        <w:t xml:space="preserve">on-evolved E-UTRAN and Evolved E-UTRAN together in the network. In the first phase, only option 3 of </w:t>
      </w:r>
      <w:r>
        <w:rPr>
          <w:rFonts w:ascii="Times New Roman" w:eastAsia="SimSun" w:hAnsi="Times New Roman"/>
          <w:lang w:eastAsia="en-US"/>
        </w:rPr>
        <w:t>Annex J</w:t>
      </w:r>
      <w:r w:rsidRPr="00FD0760">
        <w:rPr>
          <w:rFonts w:ascii="Times New Roman" w:eastAsia="SimSun" w:hAnsi="Times New Roman"/>
          <w:lang w:eastAsia="en-US"/>
        </w:rPr>
        <w:t xml:space="preserve"> may be operated, then whole NextGen system may be operated in any time.</w:t>
      </w:r>
    </w:p>
    <w:p w14:paraId="74DA588A" w14:textId="77777777" w:rsidR="00932812" w:rsidRPr="00220299" w:rsidRDefault="00932812" w:rsidP="00932812">
      <w:pPr>
        <w:pStyle w:val="4"/>
        <w:rPr>
          <w:rFonts w:eastAsia="SimSun"/>
        </w:rPr>
      </w:pPr>
    </w:p>
    <w:p w14:paraId="55510738" w14:textId="7783A61B" w:rsidR="007F6430" w:rsidRPr="00932812" w:rsidRDefault="00932812" w:rsidP="00932812">
      <w:pPr>
        <w:pStyle w:val="4"/>
        <w:rPr>
          <w:rFonts w:eastAsia="SimSun"/>
        </w:rPr>
      </w:pPr>
      <w:r w:rsidRPr="00B9724D">
        <w:rPr>
          <w:rFonts w:eastAsia="SimSun"/>
        </w:rPr>
        <w:t>6.18</w:t>
      </w:r>
      <w:proofErr w:type="gramStart"/>
      <w:r w:rsidRPr="00B9724D">
        <w:rPr>
          <w:rFonts w:eastAsia="SimSun"/>
        </w:rPr>
        <w:t>.</w:t>
      </w:r>
      <w:r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proofErr w:type="gramEnd"/>
      <w:r w:rsidRPr="00B9724D">
        <w:rPr>
          <w:rFonts w:eastAsia="SimSun"/>
        </w:rPr>
        <w:tab/>
        <w:t>Architecture description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724D">
        <w:rPr>
          <w:rFonts w:eastAsia="SimSun"/>
        </w:rPr>
        <w:t xml:space="preserve"> </w:t>
      </w:r>
    </w:p>
    <w:p w14:paraId="24DC83CF" w14:textId="7A4056C2" w:rsidR="00220299" w:rsidRDefault="00220299" w:rsidP="00220299">
      <w:r>
        <w:t>Figure 6.18.</w:t>
      </w:r>
      <w:r w:rsidRPr="00220299">
        <w:rPr>
          <w:highlight w:val="yellow"/>
        </w:rPr>
        <w:t>X</w:t>
      </w:r>
      <w:r>
        <w:t>.1-1 shows a simplified system architecture for this migration scenario.</w:t>
      </w:r>
    </w:p>
    <w:p w14:paraId="3AB95C30" w14:textId="77777777" w:rsidR="00220299" w:rsidRDefault="00220299" w:rsidP="00220299">
      <w:pPr>
        <w:pStyle w:val="TF"/>
      </w:pPr>
    </w:p>
    <w:p w14:paraId="74127BEB" w14:textId="77777777" w:rsidR="00220299" w:rsidRDefault="00220299" w:rsidP="00220299">
      <w:pPr>
        <w:pStyle w:val="TF"/>
      </w:pPr>
      <w:r>
        <w:object w:dxaOrig="14748" w:dyaOrig="4770" w14:anchorId="61E2FCFC">
          <v:shape id="_x0000_i1026" type="#_x0000_t75" style="width:481.5pt;height:155.25pt" o:ole="">
            <v:imagedata r:id="rId8" o:title=""/>
          </v:shape>
          <o:OLEObject Type="Embed" ProgID="Visio.Drawing.11" ShapeID="_x0000_i1026" DrawAspect="Content" ObjectID="_1533478223" r:id="rId10"/>
        </w:object>
      </w:r>
    </w:p>
    <w:p w14:paraId="0428E873" w14:textId="114D5A1F" w:rsidR="00220299" w:rsidRPr="00573E6C" w:rsidRDefault="00220299" w:rsidP="00220299">
      <w:pPr>
        <w:pStyle w:val="TF"/>
      </w:pPr>
      <w:r>
        <w:t>Figure 6.18.</w:t>
      </w:r>
      <w:r w:rsidRPr="00220299">
        <w:rPr>
          <w:highlight w:val="yellow"/>
        </w:rPr>
        <w:t>X</w:t>
      </w:r>
      <w:r>
        <w:t>.1-1</w:t>
      </w:r>
      <w:r w:rsidRPr="00573E6C">
        <w:t xml:space="preserve">: </w:t>
      </w:r>
      <w:r>
        <w:t>Architecture for migration scenario</w:t>
      </w:r>
    </w:p>
    <w:p w14:paraId="306A43D8" w14:textId="77777777" w:rsidR="00220299" w:rsidRPr="0010702A" w:rsidRDefault="00220299" w:rsidP="00220299">
      <w:pPr>
        <w:rPr>
          <w:rFonts w:ascii="Calibri" w:eastAsia="맑은 고딕" w:hAnsi="Calibri"/>
          <w:color w:val="1F497D"/>
          <w:sz w:val="21"/>
          <w:szCs w:val="21"/>
          <w:lang w:eastAsia="ko-KR"/>
        </w:rPr>
      </w:pPr>
    </w:p>
    <w:p w14:paraId="77B9748E" w14:textId="77777777" w:rsidR="00220299" w:rsidRPr="00237903" w:rsidRDefault="00220299" w:rsidP="00220299">
      <w:r w:rsidRPr="00237903">
        <w:rPr>
          <w:rFonts w:hint="eastAsia"/>
        </w:rPr>
        <w:t xml:space="preserve">This solution </w:t>
      </w:r>
      <w:r w:rsidRPr="00237903">
        <w:t>assumed the follows;</w:t>
      </w:r>
    </w:p>
    <w:p w14:paraId="20B9698B" w14:textId="77777777" w:rsidR="00220299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proofErr w:type="gramStart"/>
      <w:r w:rsidRPr="00237903">
        <w:rPr>
          <w:rFonts w:ascii="Times New Roman" w:eastAsia="SimSun" w:hAnsi="Times New Roman"/>
          <w:lang w:eastAsia="en-US"/>
        </w:rPr>
        <w:t>the</w:t>
      </w:r>
      <w:proofErr w:type="gramEnd"/>
      <w:r w:rsidRPr="00237903">
        <w:rPr>
          <w:rFonts w:ascii="Times New Roman" w:eastAsia="SimSun" w:hAnsi="Times New Roman"/>
          <w:lang w:eastAsia="en-US"/>
        </w:rPr>
        <w:t xml:space="preserve"> EPC and the NextGen Core have access to a common subscriber database</w:t>
      </w:r>
      <w:r>
        <w:rPr>
          <w:rFonts w:ascii="Times New Roman" w:eastAsia="SimSun" w:hAnsi="Times New Roman"/>
          <w:lang w:eastAsia="en-US"/>
        </w:rPr>
        <w:t xml:space="preserve"> (e.g. HSS)</w:t>
      </w:r>
      <w:r w:rsidRPr="00237903">
        <w:rPr>
          <w:rFonts w:ascii="Times New Roman" w:eastAsia="SimSun" w:hAnsi="Times New Roman"/>
          <w:lang w:eastAsia="en-US"/>
        </w:rPr>
        <w:t>, like solution 18.2, 18.3 and 18.4</w:t>
      </w:r>
      <w:r>
        <w:rPr>
          <w:rFonts w:ascii="Times New Roman" w:eastAsia="SimSun" w:hAnsi="Times New Roman"/>
          <w:lang w:eastAsia="en-US"/>
        </w:rPr>
        <w:t>.</w:t>
      </w:r>
    </w:p>
    <w:p w14:paraId="0412BA03" w14:textId="77777777" w:rsidR="00220299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</w:t>
      </w:r>
      <w:r w:rsidRPr="00DF52C9">
        <w:rPr>
          <w:rFonts w:ascii="Times New Roman" w:eastAsia="SimSun" w:hAnsi="Times New Roman" w:hint="eastAsia"/>
          <w:lang w:eastAsia="en-US"/>
        </w:rPr>
        <w:t>on-evolved E-UTRAN supports only EPC</w:t>
      </w:r>
      <w:r>
        <w:rPr>
          <w:rFonts w:ascii="Times New Roman" w:eastAsia="SimSun" w:hAnsi="Times New Roman"/>
          <w:lang w:eastAsia="en-US"/>
        </w:rPr>
        <w:t>, and it</w:t>
      </w:r>
      <w:r w:rsidRPr="002D441D">
        <w:rPr>
          <w:rFonts w:ascii="Times New Roman" w:eastAsia="SimSun" w:hAnsi="Times New Roman"/>
          <w:lang w:eastAsia="en-US"/>
        </w:rPr>
        <w:t xml:space="preserve"> directs the UE to EPC.</w:t>
      </w:r>
    </w:p>
    <w:p w14:paraId="5D76C7A0" w14:textId="77777777" w:rsidR="00220299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Evolved E-UTRAN supports either EPC or NextGen Core, or both, and it directs the UE either EPC or NextGen Core according to the mode configuration.</w:t>
      </w:r>
    </w:p>
    <w:p w14:paraId="30D52A5B" w14:textId="77777777" w:rsidR="00220299" w:rsidRPr="0089587B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89587B">
        <w:rPr>
          <w:rFonts w:ascii="Times New Roman" w:eastAsia="SimSun" w:hAnsi="Times New Roman"/>
          <w:lang w:eastAsia="en-US"/>
        </w:rPr>
        <w:t xml:space="preserve">Evolved E-UTAN is operated with one of the following modes, and </w:t>
      </w:r>
      <w:r>
        <w:rPr>
          <w:rFonts w:ascii="Times New Roman" w:eastAsia="SimSun" w:hAnsi="Times New Roman"/>
          <w:lang w:eastAsia="en-US"/>
        </w:rPr>
        <w:t>the</w:t>
      </w:r>
      <w:r w:rsidRPr="0089587B">
        <w:rPr>
          <w:rFonts w:ascii="Times New Roman" w:eastAsia="SimSun" w:hAnsi="Times New Roman"/>
          <w:lang w:eastAsia="en-US"/>
        </w:rPr>
        <w:t xml:space="preserve"> mode</w:t>
      </w:r>
      <w:r>
        <w:rPr>
          <w:rFonts w:ascii="Times New Roman" w:eastAsia="SimSun" w:hAnsi="Times New Roman"/>
          <w:lang w:eastAsia="en-US"/>
        </w:rPr>
        <w:t xml:space="preserve"> configuration</w:t>
      </w:r>
      <w:r w:rsidRPr="0089587B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 xml:space="preserve">is informed of the UEs </w:t>
      </w:r>
      <w:r w:rsidRPr="0089587B">
        <w:rPr>
          <w:rFonts w:ascii="Times New Roman" w:eastAsia="SimSun" w:hAnsi="Times New Roman"/>
          <w:lang w:eastAsia="en-US"/>
        </w:rPr>
        <w:t>(e.g. via SIB)</w:t>
      </w:r>
    </w:p>
    <w:p w14:paraId="7CC6A7BE" w14:textId="77777777" w:rsidR="00220299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 w:hint="eastAsia"/>
        </w:rPr>
        <w:t>S1 mode</w:t>
      </w:r>
      <w:r>
        <w:rPr>
          <w:rFonts w:ascii="Times New Roman" w:eastAsia="SimSun" w:hAnsi="Times New Roman"/>
        </w:rPr>
        <w:t xml:space="preserve"> (supporting access to only EPC, it may be similar to non-evolved E-UTRAN operation)</w:t>
      </w:r>
    </w:p>
    <w:p w14:paraId="6C1E1730" w14:textId="77777777" w:rsidR="00220299" w:rsidRPr="00721BCC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NG mode</w:t>
      </w:r>
      <w:r>
        <w:rPr>
          <w:rFonts w:ascii="Times New Roman" w:eastAsia="SimSun" w:hAnsi="Times New Roman"/>
        </w:rPr>
        <w:t xml:space="preserve"> (supporting access to only NextGen Core, it performs only NG RAN operation)</w:t>
      </w:r>
    </w:p>
    <w:p w14:paraId="596C6D52" w14:textId="77777777" w:rsidR="00220299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S1&amp;NG mode</w:t>
      </w:r>
      <w:r>
        <w:rPr>
          <w:rFonts w:ascii="Times New Roman" w:eastAsia="SimSun" w:hAnsi="Times New Roman"/>
        </w:rPr>
        <w:t xml:space="preserve"> (supporting access to both EPC and NextGen Core)</w:t>
      </w:r>
    </w:p>
    <w:p w14:paraId="2FAAB762" w14:textId="77777777" w:rsidR="00220299" w:rsidRPr="00721BCC" w:rsidRDefault="00220299" w:rsidP="00220299">
      <w:pPr>
        <w:pStyle w:val="B2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“S1 mode” Evolved E-UTRAN may not need to broadcast the mode information, and the flexibility of the Evolved E-UTRAN mode depends on the operator’s policy, the local configuration, etc.</w:t>
      </w:r>
    </w:p>
    <w:p w14:paraId="434A0737" w14:textId="77777777" w:rsidR="00220299" w:rsidRDefault="00220299" w:rsidP="00220299">
      <w:pPr>
        <w:pStyle w:val="EditorsNote"/>
        <w:rPr>
          <w:rFonts w:eastAsia="SimSun"/>
          <w:lang w:val="x-none"/>
        </w:rPr>
      </w:pPr>
      <w:r w:rsidRPr="00AD042B">
        <w:t>Editor’s note:</w:t>
      </w:r>
      <w:r w:rsidRPr="00AD042B">
        <w:tab/>
      </w:r>
      <w:r>
        <w:tab/>
      </w:r>
      <w:r w:rsidRPr="00D52040">
        <w:rPr>
          <w:rFonts w:eastAsia="SimSun"/>
          <w:lang w:val="x-none"/>
        </w:rPr>
        <w:t xml:space="preserve">The feasibility of this assumption should be </w:t>
      </w:r>
      <w:r>
        <w:rPr>
          <w:rFonts w:eastAsia="SimSun"/>
          <w:lang w:val="x-none"/>
        </w:rPr>
        <w:t>determined</w:t>
      </w:r>
      <w:r w:rsidRPr="00D52040">
        <w:rPr>
          <w:rFonts w:eastAsia="SimSun"/>
          <w:lang w:val="x-none"/>
        </w:rPr>
        <w:t xml:space="preserve"> in RAN WG.</w:t>
      </w:r>
    </w:p>
    <w:p w14:paraId="0A038FF1" w14:textId="77777777" w:rsidR="00220299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맑은 고딕" w:hAnsi="Times New Roman" w:hint="eastAsia"/>
          <w:lang w:eastAsia="ko-KR"/>
        </w:rPr>
        <w:t xml:space="preserve">The EPC UE </w:t>
      </w:r>
      <w:r>
        <w:rPr>
          <w:rFonts w:ascii="Times New Roman" w:eastAsia="맑은 고딕" w:hAnsi="Times New Roman"/>
          <w:lang w:eastAsia="ko-KR"/>
        </w:rPr>
        <w:t>always connects to EPC using EPC NAS.</w:t>
      </w:r>
    </w:p>
    <w:p w14:paraId="45B5C48D" w14:textId="77777777" w:rsidR="00220299" w:rsidRPr="00FD0F59" w:rsidRDefault="00220299" w:rsidP="00220299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F59">
        <w:rPr>
          <w:rFonts w:ascii="Times New Roman" w:eastAsia="SimSun" w:hAnsi="Times New Roman"/>
          <w:lang w:eastAsia="en-US"/>
        </w:rPr>
        <w:t>The NG UE connects EPC or NextGen Core using EPC NAS or NG NAS according to</w:t>
      </w:r>
      <w:r>
        <w:rPr>
          <w:rFonts w:ascii="Times New Roman" w:eastAsia="SimSun" w:hAnsi="Times New Roman"/>
          <w:lang w:eastAsia="en-US"/>
        </w:rPr>
        <w:t xml:space="preserve"> its capability, RAN mode operation and</w:t>
      </w:r>
      <w:r w:rsidRPr="00FD0F59">
        <w:rPr>
          <w:rFonts w:ascii="Times New Roman" w:eastAsia="SimSun" w:hAnsi="Times New Roman"/>
          <w:lang w:eastAsia="en-US"/>
        </w:rPr>
        <w:t xml:space="preserve"> the following </w:t>
      </w:r>
      <w:r>
        <w:rPr>
          <w:rFonts w:ascii="Times New Roman" w:eastAsia="SimSun" w:hAnsi="Times New Roman"/>
          <w:lang w:eastAsia="en-US"/>
        </w:rPr>
        <w:t xml:space="preserve">UE preference </w:t>
      </w:r>
      <w:r w:rsidRPr="00FD0F59">
        <w:rPr>
          <w:rFonts w:ascii="Times New Roman" w:eastAsia="SimSun" w:hAnsi="Times New Roman"/>
          <w:lang w:eastAsia="en-US"/>
        </w:rPr>
        <w:t>configuration;</w:t>
      </w:r>
    </w:p>
    <w:p w14:paraId="6942314F" w14:textId="77777777" w:rsidR="00220299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6E488D">
        <w:rPr>
          <w:rFonts w:ascii="Times New Roman" w:eastAsia="SimSun" w:hAnsi="Times New Roman" w:hint="eastAsia"/>
        </w:rPr>
        <w:lastRenderedPageBreak/>
        <w:t>EPC prefe</w:t>
      </w:r>
      <w:r w:rsidRPr="006E488D">
        <w:rPr>
          <w:rFonts w:ascii="Times New Roman" w:eastAsia="SimSun" w:hAnsi="Times New Roman"/>
        </w:rPr>
        <w:t>r</w:t>
      </w:r>
      <w:r w:rsidRPr="006E488D">
        <w:rPr>
          <w:rFonts w:ascii="Times New Roman" w:eastAsia="SimSun" w:hAnsi="Times New Roman" w:hint="eastAsia"/>
        </w:rPr>
        <w:t>red</w:t>
      </w:r>
      <w:r w:rsidRPr="006E488D">
        <w:rPr>
          <w:rFonts w:ascii="Times New Roman" w:eastAsia="SimSun" w:hAnsi="Times New Roman"/>
        </w:rPr>
        <w:t xml:space="preserve"> </w:t>
      </w:r>
    </w:p>
    <w:p w14:paraId="2B6A869B" w14:textId="77777777" w:rsidR="00220299" w:rsidRDefault="00220299" w:rsidP="00220299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An</w:t>
      </w:r>
      <w:r w:rsidRPr="006E488D">
        <w:rPr>
          <w:rFonts w:ascii="Times New Roman" w:eastAsia="SimSun" w:hAnsi="Times New Roman"/>
        </w:rPr>
        <w:t xml:space="preserve"> operator may</w:t>
      </w:r>
      <w:r>
        <w:rPr>
          <w:rFonts w:ascii="Times New Roman" w:eastAsia="SimSun" w:hAnsi="Times New Roman"/>
        </w:rPr>
        <w:t xml:space="preserve"> configure it for some UEs</w:t>
      </w:r>
      <w:r w:rsidRPr="006E488D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in the environment which </w:t>
      </w:r>
      <w:r w:rsidRPr="00FD0760">
        <w:rPr>
          <w:rFonts w:ascii="Times New Roman" w:eastAsia="SimSun" w:hAnsi="Times New Roman"/>
        </w:rPr>
        <w:t xml:space="preserve">the </w:t>
      </w:r>
      <w:r>
        <w:rPr>
          <w:rFonts w:ascii="Times New Roman" w:eastAsia="SimSun" w:hAnsi="Times New Roman"/>
        </w:rPr>
        <w:t>NextGen system</w:t>
      </w:r>
      <w:r w:rsidRPr="00FD0760">
        <w:rPr>
          <w:rFonts w:ascii="Times New Roman" w:eastAsia="SimSun" w:hAnsi="Times New Roman"/>
        </w:rPr>
        <w:t xml:space="preserve"> has not been fully </w:t>
      </w:r>
      <w:r>
        <w:rPr>
          <w:rFonts w:ascii="Times New Roman" w:eastAsia="SimSun" w:hAnsi="Times New Roman"/>
        </w:rPr>
        <w:t>deploy</w:t>
      </w:r>
      <w:r w:rsidRPr="00FD0760">
        <w:rPr>
          <w:rFonts w:ascii="Times New Roman" w:eastAsia="SimSun" w:hAnsi="Times New Roman"/>
        </w:rPr>
        <w:t>ed</w:t>
      </w:r>
      <w:r>
        <w:rPr>
          <w:rFonts w:ascii="Times New Roman" w:eastAsia="SimSun" w:hAnsi="Times New Roman"/>
        </w:rPr>
        <w:t>, or for the management reason at any time.</w:t>
      </w:r>
    </w:p>
    <w:p w14:paraId="30BAB928" w14:textId="77777777" w:rsidR="00220299" w:rsidRDefault="00220299" w:rsidP="00220299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A UE configured as “EPC preferred” tries to connect to EPC using legacy NAS first, and if it is failed or under “NG mode” Evolved E-UTRAN, it can try to connect to NextGen core. </w:t>
      </w:r>
    </w:p>
    <w:p w14:paraId="065E0D00" w14:textId="77777777" w:rsidR="00220299" w:rsidRDefault="00220299" w:rsidP="00220299">
      <w:pPr>
        <w:pStyle w:val="EditorsNote"/>
        <w:rPr>
          <w:rFonts w:eastAsia="SimSun"/>
        </w:rPr>
      </w:pPr>
      <w:r w:rsidRPr="00AD042B">
        <w:t>Editor’s note:</w:t>
      </w:r>
      <w:r w:rsidRPr="00AD042B">
        <w:tab/>
      </w:r>
      <w:r>
        <w:tab/>
      </w:r>
      <w:r w:rsidRPr="00CE6767">
        <w:t xml:space="preserve">It is FFS whether </w:t>
      </w:r>
      <w:r>
        <w:t>t</w:t>
      </w:r>
      <w:r w:rsidRPr="00CE6767">
        <w:t xml:space="preserve">he UE with option 3 </w:t>
      </w:r>
      <w:r>
        <w:t>is considered as</w:t>
      </w:r>
      <w:r w:rsidRPr="00CE6767">
        <w:t xml:space="preserve"> a</w:t>
      </w:r>
      <w:r>
        <w:t xml:space="preserve"> </w:t>
      </w:r>
      <w:r w:rsidRPr="00CE6767">
        <w:t>NG UE configured “EPC preferred”, and it may be determined in RAN WG.</w:t>
      </w:r>
    </w:p>
    <w:p w14:paraId="612567D4" w14:textId="77777777" w:rsidR="00220299" w:rsidRPr="006E488D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맑은 고딕" w:hAnsi="Times New Roman" w:hint="eastAsia"/>
          <w:lang w:eastAsia="ko-KR"/>
        </w:rPr>
        <w:t>NG preferred</w:t>
      </w:r>
    </w:p>
    <w:p w14:paraId="730D1E02" w14:textId="77777777" w:rsidR="00220299" w:rsidRDefault="00220299" w:rsidP="00220299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An operator may configure it for some UEs according to their migration strategy or operator policy. </w:t>
      </w:r>
    </w:p>
    <w:p w14:paraId="59452571" w14:textId="77777777" w:rsidR="00220299" w:rsidRDefault="00220299" w:rsidP="00220299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 UE configured as “NG preferred” tries to connect to NextGen Core first, and if it is failed, it can try to connect to EPC.</w:t>
      </w:r>
    </w:p>
    <w:p w14:paraId="4CBA3D7C" w14:textId="77777777" w:rsidR="00220299" w:rsidRDefault="00220299" w:rsidP="00220299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NG Only  </w:t>
      </w:r>
    </w:p>
    <w:p w14:paraId="1FD5AB4B" w14:textId="77777777" w:rsidR="00220299" w:rsidRDefault="00220299" w:rsidP="00220299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An operator m</w:t>
      </w:r>
      <w:r>
        <w:rPr>
          <w:rFonts w:ascii="Times New Roman" w:eastAsia="맑은 고딕" w:hAnsi="Times New Roman"/>
          <w:lang w:eastAsia="ko-KR"/>
        </w:rPr>
        <w:t>a</w:t>
      </w:r>
      <w:r>
        <w:rPr>
          <w:rFonts w:ascii="Times New Roman" w:eastAsia="맑은 고딕" w:hAnsi="Times New Roman" w:hint="eastAsia"/>
          <w:lang w:eastAsia="ko-KR"/>
        </w:rPr>
        <w:t xml:space="preserve">y configure it for </w:t>
      </w:r>
      <w:r>
        <w:rPr>
          <w:rFonts w:ascii="Times New Roman" w:eastAsia="맑은 고딕" w:hAnsi="Times New Roman"/>
          <w:lang w:eastAsia="ko-KR"/>
        </w:rPr>
        <w:t>dongle-type UE supporting Evolve E-UTRA and/or NR.</w:t>
      </w:r>
    </w:p>
    <w:p w14:paraId="63192FA4" w14:textId="77777777" w:rsidR="00220299" w:rsidRPr="00CE6767" w:rsidRDefault="00220299" w:rsidP="00220299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A UE configured as “NG preferred” always connect to NextGen Core.</w:t>
      </w:r>
    </w:p>
    <w:p w14:paraId="584586C9" w14:textId="77777777" w:rsidR="00220299" w:rsidRPr="00A51452" w:rsidRDefault="00220299" w:rsidP="00220299">
      <w:pPr>
        <w:pStyle w:val="B1"/>
        <w:numPr>
          <w:ilvl w:val="0"/>
          <w:numId w:val="27"/>
        </w:numPr>
        <w:rPr>
          <w:rFonts w:ascii="Times New Roman" w:eastAsia="맑은 고딕" w:hAnsi="Times New Roman"/>
          <w:lang w:eastAsia="ko-KR"/>
        </w:rPr>
      </w:pPr>
      <w:r w:rsidRPr="00A51452">
        <w:rPr>
          <w:rFonts w:ascii="Times New Roman" w:eastAsia="맑은 고딕" w:hAnsi="Times New Roman"/>
          <w:lang w:eastAsia="ko-KR"/>
        </w:rPr>
        <w:t>Evolved E-UTFAN determine</w:t>
      </w:r>
      <w:r>
        <w:rPr>
          <w:rFonts w:ascii="Times New Roman" w:eastAsia="맑은 고딕" w:hAnsi="Times New Roman"/>
          <w:lang w:eastAsia="ko-KR"/>
        </w:rPr>
        <w:t>s</w:t>
      </w:r>
      <w:r w:rsidRPr="00A5145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which core network (i.e. EPC or NextGen Core) </w:t>
      </w:r>
      <w:r w:rsidRPr="00A51452">
        <w:rPr>
          <w:rFonts w:ascii="Times New Roman" w:eastAsia="맑은 고딕" w:hAnsi="Times New Roman"/>
          <w:lang w:eastAsia="ko-KR"/>
        </w:rPr>
        <w:t xml:space="preserve">a UE </w:t>
      </w:r>
      <w:r>
        <w:rPr>
          <w:rFonts w:ascii="Times New Roman" w:eastAsia="맑은 고딕" w:hAnsi="Times New Roman"/>
          <w:lang w:eastAsia="ko-KR"/>
        </w:rPr>
        <w:t>should be directed to, when receiving the signal or data</w:t>
      </w:r>
      <w:r w:rsidRPr="00A51452">
        <w:rPr>
          <w:rFonts w:ascii="Times New Roman" w:eastAsia="맑은 고딕" w:hAnsi="Times New Roman"/>
          <w:lang w:eastAsia="ko-KR"/>
        </w:rPr>
        <w:t xml:space="preserve"> from a UE.</w:t>
      </w:r>
    </w:p>
    <w:p w14:paraId="35A55DE5" w14:textId="77777777" w:rsidR="00932812" w:rsidRPr="00220299" w:rsidRDefault="00932812" w:rsidP="00932812">
      <w:pPr>
        <w:jc w:val="center"/>
        <w:rPr>
          <w:rFonts w:eastAsia="맑은 고딕"/>
          <w:lang w:eastAsia="ko-KR"/>
        </w:rPr>
      </w:pPr>
    </w:p>
    <w:p w14:paraId="240FF4C8" w14:textId="77777777" w:rsidR="00932812" w:rsidRDefault="00932812" w:rsidP="00932812">
      <w:pPr>
        <w:pStyle w:val="4"/>
      </w:pPr>
      <w:r>
        <w:t>6</w:t>
      </w:r>
      <w:r w:rsidRPr="00235394">
        <w:t>.</w:t>
      </w:r>
      <w:r>
        <w:t>18</w:t>
      </w:r>
      <w:proofErr w:type="gramStart"/>
      <w:r>
        <w:t>.</w:t>
      </w:r>
      <w:r w:rsidRPr="00CD2B68">
        <w:rPr>
          <w:highlight w:val="yellow"/>
        </w:rPr>
        <w:t>X</w:t>
      </w:r>
      <w:r>
        <w:t>.2</w:t>
      </w:r>
      <w:proofErr w:type="gramEnd"/>
      <w:r w:rsidRPr="00235394">
        <w:tab/>
      </w:r>
      <w:r>
        <w:t>Function</w:t>
      </w:r>
      <w:r w:rsidRPr="001D6A1F">
        <w:t xml:space="preserve"> description </w:t>
      </w:r>
    </w:p>
    <w:p w14:paraId="132E674A" w14:textId="77777777" w:rsidR="00932812" w:rsidRDefault="00932812" w:rsidP="00932812">
      <w:pPr>
        <w:pStyle w:val="EditorsNote"/>
      </w:pPr>
      <w:r>
        <w:t>Editor's note:</w:t>
      </w:r>
      <w:r>
        <w:tab/>
        <w:t>This clause will contain function descriptions and the interactions among the network functions.</w:t>
      </w:r>
    </w:p>
    <w:p w14:paraId="763D320F" w14:textId="77777777" w:rsidR="00932812" w:rsidRPr="00AD00D8" w:rsidRDefault="00932812" w:rsidP="00932812"/>
    <w:p w14:paraId="24B661C9" w14:textId="78DD501E" w:rsidR="00932812" w:rsidRDefault="00932812" w:rsidP="00932812">
      <w:pPr>
        <w:pStyle w:val="4"/>
      </w:pPr>
      <w:bookmarkStart w:id="12" w:name="_Toc453184238"/>
      <w:r>
        <w:t>6</w:t>
      </w:r>
      <w:r w:rsidRPr="00235394">
        <w:t>.</w:t>
      </w:r>
      <w:r>
        <w:t>18</w:t>
      </w:r>
      <w:proofErr w:type="gramStart"/>
      <w:r>
        <w:t>.</w:t>
      </w:r>
      <w:r w:rsidRPr="00CD2B68">
        <w:rPr>
          <w:highlight w:val="yellow"/>
        </w:rPr>
        <w:t>X</w:t>
      </w:r>
      <w:r>
        <w:t>.3</w:t>
      </w:r>
      <w:proofErr w:type="gramEnd"/>
      <w:r w:rsidRPr="00235394">
        <w:tab/>
      </w:r>
      <w:r>
        <w:t>Solution evaluation</w:t>
      </w:r>
      <w:bookmarkEnd w:id="12"/>
      <w:r w:rsidRPr="001D6A1F">
        <w:t xml:space="preserve"> </w:t>
      </w:r>
    </w:p>
    <w:p w14:paraId="03D22B13" w14:textId="77777777" w:rsidR="00932812" w:rsidRDefault="00932812" w:rsidP="00932812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3C4ADA89" w14:textId="77777777" w:rsidR="007F6430" w:rsidRPr="00932812" w:rsidRDefault="007F6430" w:rsidP="005267E9">
      <w:pPr>
        <w:rPr>
          <w:rFonts w:ascii="Calibri" w:eastAsiaTheme="minorEastAsia" w:hAnsi="Calibri"/>
          <w:color w:val="1F497D"/>
          <w:sz w:val="21"/>
          <w:szCs w:val="21"/>
          <w:lang w:eastAsia="zh-CN"/>
        </w:rPr>
      </w:pPr>
    </w:p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F660F" w14:textId="77777777" w:rsidR="0011677F" w:rsidRDefault="0011677F">
      <w:r>
        <w:separator/>
      </w:r>
    </w:p>
  </w:endnote>
  <w:endnote w:type="continuationSeparator" w:id="0">
    <w:p w14:paraId="63D1F7D3" w14:textId="77777777" w:rsidR="0011677F" w:rsidRDefault="0011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524FF">
      <w:rPr>
        <w:rStyle w:val="af6"/>
      </w:rPr>
      <w:t>4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38599" w14:textId="77777777" w:rsidR="0011677F" w:rsidRDefault="0011677F">
      <w:r>
        <w:separator/>
      </w:r>
    </w:p>
  </w:footnote>
  <w:footnote w:type="continuationSeparator" w:id="0">
    <w:p w14:paraId="71BD98C6" w14:textId="77777777" w:rsidR="0011677F" w:rsidRDefault="00116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8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5"/>
  </w:num>
  <w:num w:numId="4">
    <w:abstractNumId w:val="19"/>
  </w:num>
  <w:num w:numId="5">
    <w:abstractNumId w:val="7"/>
  </w:num>
  <w:num w:numId="6">
    <w:abstractNumId w:val="24"/>
  </w:num>
  <w:num w:numId="7">
    <w:abstractNumId w:val="21"/>
  </w:num>
  <w:num w:numId="8">
    <w:abstractNumId w:val="10"/>
  </w:num>
  <w:num w:numId="9">
    <w:abstractNumId w:val="2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3"/>
  </w:num>
  <w:num w:numId="15">
    <w:abstractNumId w:val="27"/>
  </w:num>
  <w:num w:numId="16">
    <w:abstractNumId w:val="16"/>
  </w:num>
  <w:num w:numId="17">
    <w:abstractNumId w:val="1"/>
  </w:num>
  <w:num w:numId="18">
    <w:abstractNumId w:val="1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8"/>
  </w:num>
  <w:num w:numId="22">
    <w:abstractNumId w:val="11"/>
  </w:num>
  <w:num w:numId="23">
    <w:abstractNumId w:val="26"/>
  </w:num>
  <w:num w:numId="24">
    <w:abstractNumId w:val="22"/>
  </w:num>
  <w:num w:numId="25">
    <w:abstractNumId w:val="3"/>
  </w:num>
  <w:num w:numId="26">
    <w:abstractNumId w:val="17"/>
  </w:num>
  <w:num w:numId="27">
    <w:abstractNumId w:val="9"/>
  </w:num>
  <w:num w:numId="2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C57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4FF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0F59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96BEA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0A78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02A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7F"/>
    <w:rsid w:val="001167E2"/>
    <w:rsid w:val="0011747F"/>
    <w:rsid w:val="001174A2"/>
    <w:rsid w:val="001206AA"/>
    <w:rsid w:val="00120E04"/>
    <w:rsid w:val="001239E6"/>
    <w:rsid w:val="001240C6"/>
    <w:rsid w:val="001245DA"/>
    <w:rsid w:val="00125543"/>
    <w:rsid w:val="00125658"/>
    <w:rsid w:val="001257FC"/>
    <w:rsid w:val="001259E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57862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3F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FE3"/>
    <w:rsid w:val="001E6555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0299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129"/>
    <w:rsid w:val="002503BB"/>
    <w:rsid w:val="002509F5"/>
    <w:rsid w:val="002525C9"/>
    <w:rsid w:val="00252780"/>
    <w:rsid w:val="00252B5F"/>
    <w:rsid w:val="0025309D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0E3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9189C"/>
    <w:rsid w:val="00291F3E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CB0"/>
    <w:rsid w:val="002D61A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078C8"/>
    <w:rsid w:val="00311C13"/>
    <w:rsid w:val="003121BE"/>
    <w:rsid w:val="00312CF5"/>
    <w:rsid w:val="00313ADB"/>
    <w:rsid w:val="00315510"/>
    <w:rsid w:val="003175F5"/>
    <w:rsid w:val="00320531"/>
    <w:rsid w:val="00320783"/>
    <w:rsid w:val="00320EFA"/>
    <w:rsid w:val="00321DB8"/>
    <w:rsid w:val="0032276E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12B3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04D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5AA6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A6A"/>
    <w:rsid w:val="00601F42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3F1B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4120"/>
    <w:rsid w:val="007C600D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A3C"/>
    <w:rsid w:val="007F1CA3"/>
    <w:rsid w:val="007F2924"/>
    <w:rsid w:val="007F3983"/>
    <w:rsid w:val="007F45AA"/>
    <w:rsid w:val="007F4D0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C8F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718"/>
    <w:rsid w:val="008C2A6A"/>
    <w:rsid w:val="008C3A95"/>
    <w:rsid w:val="008C4A4D"/>
    <w:rsid w:val="008C4DC4"/>
    <w:rsid w:val="008C5ADF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4FF3"/>
    <w:rsid w:val="008D50F9"/>
    <w:rsid w:val="008D5362"/>
    <w:rsid w:val="008D5B46"/>
    <w:rsid w:val="008D5C62"/>
    <w:rsid w:val="008D6347"/>
    <w:rsid w:val="008D647C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30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888"/>
    <w:rsid w:val="00987F65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2858"/>
    <w:rsid w:val="00AD45F0"/>
    <w:rsid w:val="00AD4ADA"/>
    <w:rsid w:val="00AD4F86"/>
    <w:rsid w:val="00AD5662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18F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EC3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8F5"/>
    <w:rsid w:val="00BA0D93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06BF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67E"/>
    <w:rsid w:val="00CE6767"/>
    <w:rsid w:val="00CE6D53"/>
    <w:rsid w:val="00CE7CEC"/>
    <w:rsid w:val="00CE7F8C"/>
    <w:rsid w:val="00CF11AA"/>
    <w:rsid w:val="00CF2696"/>
    <w:rsid w:val="00CF2781"/>
    <w:rsid w:val="00CF2D86"/>
    <w:rsid w:val="00CF2F84"/>
    <w:rsid w:val="00CF42D3"/>
    <w:rsid w:val="00CF474B"/>
    <w:rsid w:val="00CF4827"/>
    <w:rsid w:val="00CF5991"/>
    <w:rsid w:val="00CF5D74"/>
    <w:rsid w:val="00CF5FA6"/>
    <w:rsid w:val="00CF614B"/>
    <w:rsid w:val="00CF7796"/>
    <w:rsid w:val="00D00445"/>
    <w:rsid w:val="00D0098A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5E3B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639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2FA"/>
    <w:rsid w:val="00E564FA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1BE1"/>
    <w:rsid w:val="00E82D14"/>
    <w:rsid w:val="00E830F8"/>
    <w:rsid w:val="00E841C8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3F2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7303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4B3A-11F6-4B2A-8020-2234ADF8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56</cp:revision>
  <cp:lastPrinted>2006-02-09T01:55:00Z</cp:lastPrinted>
  <dcterms:created xsi:type="dcterms:W3CDTF">2016-08-20T23:19:00Z</dcterms:created>
  <dcterms:modified xsi:type="dcterms:W3CDTF">2016-08-23T08:24:00Z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